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B1" w:rsidRDefault="009F05B1" w:rsidP="00451C6B">
      <w:pPr>
        <w:jc w:val="right"/>
      </w:pPr>
      <w:r>
        <w:t>Libidza 16.10.2014</w:t>
      </w:r>
    </w:p>
    <w:p w:rsidR="009F05B1" w:rsidRDefault="009F05B1" w:rsidP="00451C6B">
      <w:pPr>
        <w:jc w:val="right"/>
      </w:pPr>
    </w:p>
    <w:p w:rsidR="009F05B1" w:rsidRDefault="009F05B1" w:rsidP="00973220">
      <w:pPr>
        <w:rPr>
          <w:b/>
        </w:rPr>
      </w:pPr>
      <w:r w:rsidRPr="00E83959">
        <w:rPr>
          <w:b/>
        </w:rPr>
        <w:t xml:space="preserve">WYKAZ POMOCY DO ZAJĘĆ KOREKCYJNO-KOMPENSACYJNYCH  ZNAJDUJĄCYCH SIĘ W BIBLIOTECE ZESPOŁU SZKÓŁ W LIBIDZY </w:t>
      </w:r>
    </w:p>
    <w:p w:rsidR="009F05B1" w:rsidRPr="00E83959" w:rsidRDefault="009F05B1" w:rsidP="00973220">
      <w:pPr>
        <w:rPr>
          <w:b/>
        </w:rPr>
      </w:pPr>
      <w:bookmarkStart w:id="0" w:name="_GoBack"/>
      <w:bookmarkEnd w:id="0"/>
    </w:p>
    <w:p w:rsidR="009F05B1" w:rsidRDefault="009F05B1" w:rsidP="00973220">
      <w:r>
        <w:t xml:space="preserve">1.Koncentracja uwagi – ćw. i karty pracy do zaj. kor –komp. , terapia dysleksji –aut. Irena Sosin </w:t>
      </w:r>
    </w:p>
    <w:p w:rsidR="009F05B1" w:rsidRDefault="009F05B1" w:rsidP="00973220">
      <w:r>
        <w:t xml:space="preserve">Wyd. Dr Josef Raabe Spółka Wydawnicza Sp. z o .o , Warszawa 2013 , ISBN 978-83-7696-836-0 </w:t>
      </w:r>
    </w:p>
    <w:p w:rsidR="009F05B1" w:rsidRDefault="009F05B1" w:rsidP="00973220">
      <w:r>
        <w:t xml:space="preserve">2. Grafomotoryka – karty pracy do zaj kor-komp. – terapia dysleksji – aut. Irena Sosin </w:t>
      </w:r>
    </w:p>
    <w:p w:rsidR="009F05B1" w:rsidRDefault="009F05B1" w:rsidP="00973220">
      <w:r>
        <w:t>Wyd. Dr Josef Raabe Spółka Wydawnicza Sp. z o.o , Warszawa 2013 , ISBN 978-83-7696-789-9</w:t>
      </w:r>
    </w:p>
    <w:p w:rsidR="009F05B1" w:rsidRDefault="009F05B1" w:rsidP="00973220">
      <w:r>
        <w:t xml:space="preserve">3. Spostrzegam i myślę – ćw. do pracy z uczniem o obniżonej sprawności widzenia i spostrzegania – Sz. Podstawowa -aut. Alicja Małasiewicz </w:t>
      </w:r>
    </w:p>
    <w:p w:rsidR="009F05B1" w:rsidRDefault="009F05B1" w:rsidP="00973220">
      <w:r>
        <w:t>Wyd. Harmonia , Gdańsk 2013, ISBN  978-83-7134-656-9</w:t>
      </w:r>
    </w:p>
    <w:p w:rsidR="009F05B1" w:rsidRDefault="009F05B1" w:rsidP="00973220">
      <w:r>
        <w:t xml:space="preserve">4. Skoncentruj się – zestaw ćwiczeń dla uczniów gimn i szkól ponad. –ze wskazówkami jak uczyć się skutecznie – aut. Anna Jurek </w:t>
      </w:r>
    </w:p>
    <w:p w:rsidR="009F05B1" w:rsidRDefault="009F05B1" w:rsidP="00973220">
      <w:r>
        <w:t xml:space="preserve">Wyd . Harmonia , Gdańsk 2012, ISBN – 978-83-7134-177-9 </w:t>
      </w:r>
    </w:p>
    <w:p w:rsidR="009F05B1" w:rsidRDefault="009F05B1" w:rsidP="00973220">
      <w:r>
        <w:t xml:space="preserve">5. Ćwiczenia korekcyjno-kompensacyjne dla dzieci 6-9 letnich – aut. Małgorzata Barańska </w:t>
      </w:r>
    </w:p>
    <w:p w:rsidR="009F05B1" w:rsidRDefault="009F05B1" w:rsidP="00973220">
      <w:r>
        <w:t xml:space="preserve">Wyd. Harmonia , Gdańsk 2012 , ISBN – 978-83-7134-436-7 </w:t>
      </w:r>
    </w:p>
    <w:p w:rsidR="009F05B1" w:rsidRDefault="009F05B1" w:rsidP="00973220">
      <w:r>
        <w:t>6. Dyktanda Graficzne – aut. Zofia Handzel</w:t>
      </w:r>
    </w:p>
    <w:p w:rsidR="009F05B1" w:rsidRDefault="009F05B1" w:rsidP="00973220">
      <w:r>
        <w:t>Wyd. Harmonia , Gdańsk 2012 , ISBN 978-83-7134-079-6</w:t>
      </w:r>
    </w:p>
    <w:p w:rsidR="009F05B1" w:rsidRDefault="009F05B1" w:rsidP="00973220">
      <w:r>
        <w:t xml:space="preserve">7. Dobasoli do kanuka – ćw. czytania pseudowyrazów dla dzieci z dysleksją – aut. Dominika Kamińska , Alicja Ślęzak – Stachulak </w:t>
      </w:r>
    </w:p>
    <w:p w:rsidR="009F05B1" w:rsidRDefault="009F05B1" w:rsidP="00973220">
      <w:r>
        <w:t xml:space="preserve">Wyd . Harmonia , Gdańsk 2011, ISBN – 978-83-7134-469-5 </w:t>
      </w:r>
    </w:p>
    <w:p w:rsidR="009F05B1" w:rsidRDefault="009F05B1" w:rsidP="00973220">
      <w:r>
        <w:t>8. DIGIT – gra logiczna ( ćw. spostrzegawczość , wyobraźnię , logikę i refleks )</w:t>
      </w:r>
    </w:p>
    <w:p w:rsidR="009F05B1" w:rsidRPr="00842FD8" w:rsidRDefault="009F05B1" w:rsidP="00973220">
      <w:pPr>
        <w:rPr>
          <w:lang w:val="en-US"/>
        </w:rPr>
      </w:pPr>
      <w:r w:rsidRPr="00842FD8">
        <w:rPr>
          <w:lang w:val="en-US"/>
        </w:rPr>
        <w:t xml:space="preserve">1987 by PIATNIK ,Wien printed in Austria </w:t>
      </w:r>
    </w:p>
    <w:p w:rsidR="009F05B1" w:rsidRDefault="009F05B1" w:rsidP="00973220">
      <w:r>
        <w:t xml:space="preserve">9. Terapia dzieci zagrozonych dysleksją – stymulacja lewej półkuli mózgu – karty ćwiczeń </w:t>
      </w:r>
    </w:p>
    <w:p w:rsidR="009F05B1" w:rsidRDefault="009F05B1" w:rsidP="00973220">
      <w:r>
        <w:t xml:space="preserve">Wydnictwo Edukacyjne , kraków 2009, il. Monika Owieśna </w:t>
      </w:r>
    </w:p>
    <w:p w:rsidR="009F05B1" w:rsidRDefault="009F05B1" w:rsidP="00973220">
      <w:r>
        <w:t xml:space="preserve">10. Labirynt – gra logiczna – wyd .Epideixis , Kraków 2011, aut. Jan Amos Jelinek </w:t>
      </w:r>
    </w:p>
    <w:p w:rsidR="009F05B1" w:rsidRDefault="009F05B1" w:rsidP="00973220">
      <w:r>
        <w:t xml:space="preserve">11. Qubix- gra logiczna 2-5 osób, aut. Adam Kałuża , wyd. Granna , Warszawa 2011 </w:t>
      </w:r>
    </w:p>
    <w:p w:rsidR="009F05B1" w:rsidRDefault="009F05B1" w:rsidP="00973220"/>
    <w:p w:rsidR="009F05B1" w:rsidRDefault="009F05B1" w:rsidP="00973220"/>
    <w:p w:rsidR="009F05B1" w:rsidRDefault="009F05B1" w:rsidP="00973220">
      <w:r>
        <w:t xml:space="preserve">                                                                                        Sporządziła Ewa Bednarek </w:t>
      </w:r>
    </w:p>
    <w:sectPr w:rsidR="009F05B1" w:rsidSect="005A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5FFF"/>
    <w:multiLevelType w:val="hybridMultilevel"/>
    <w:tmpl w:val="7D3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37"/>
    <w:rsid w:val="003078F6"/>
    <w:rsid w:val="00351BEB"/>
    <w:rsid w:val="00451C6B"/>
    <w:rsid w:val="005A4CB6"/>
    <w:rsid w:val="00842FD8"/>
    <w:rsid w:val="008A1210"/>
    <w:rsid w:val="00973220"/>
    <w:rsid w:val="009F05B1"/>
    <w:rsid w:val="00A84B37"/>
    <w:rsid w:val="00AA55D4"/>
    <w:rsid w:val="00AB6AE1"/>
    <w:rsid w:val="00E83959"/>
    <w:rsid w:val="00FA4D6B"/>
    <w:rsid w:val="00F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263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Libidza 16</dc:title>
  <dc:subject/>
  <dc:creator>user</dc:creator>
  <cp:keywords/>
  <dc:description/>
  <cp:lastModifiedBy>Ministerstwo Edukacji Narodowej i Sportu</cp:lastModifiedBy>
  <cp:revision>2</cp:revision>
  <dcterms:created xsi:type="dcterms:W3CDTF">2014-10-16T08:56:00Z</dcterms:created>
  <dcterms:modified xsi:type="dcterms:W3CDTF">2014-10-16T08:56:00Z</dcterms:modified>
</cp:coreProperties>
</file>